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69" w:rsidRDefault="00A44F69" w:rsidP="00A44F69">
      <w:pPr>
        <w:pStyle w:val="a3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Компенсационные выплаты по </w:t>
      </w:r>
      <w:r w:rsidRPr="007E5A3D">
        <w:rPr>
          <w:rFonts w:cstheme="minorHAnsi"/>
          <w:b/>
          <w:sz w:val="28"/>
          <w:szCs w:val="28"/>
        </w:rPr>
        <w:t>уходу за пожилыми и инвалидами</w:t>
      </w:r>
      <w:bookmarkStart w:id="0" w:name="_GoBack"/>
      <w:bookmarkEnd w:id="0"/>
    </w:p>
    <w:p w:rsidR="00A44F69" w:rsidRDefault="00A44F69" w:rsidP="00A44F69">
      <w:pPr>
        <w:pStyle w:val="a3"/>
        <w:rPr>
          <w:rFonts w:cstheme="minorHAnsi"/>
          <w:b/>
          <w:sz w:val="28"/>
          <w:szCs w:val="28"/>
        </w:rPr>
      </w:pPr>
    </w:p>
    <w:p w:rsidR="00A44F69" w:rsidRPr="00A44F69" w:rsidRDefault="00A44F69" w:rsidP="00A44F69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A44F69">
        <w:rPr>
          <w:rFonts w:cstheme="minorHAnsi"/>
          <w:sz w:val="28"/>
          <w:szCs w:val="28"/>
        </w:rPr>
        <w:t>Более 5,1 тысяч жителей Забайкалья получают компенсационную выплату по уходу за пожилыми и инвалидами</w:t>
      </w:r>
    </w:p>
    <w:p w:rsidR="00A44F69" w:rsidRPr="007E5A3D" w:rsidRDefault="00A44F69" w:rsidP="00A44F69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7E5A3D">
        <w:rPr>
          <w:rFonts w:cstheme="minorHAnsi"/>
          <w:sz w:val="28"/>
          <w:szCs w:val="28"/>
        </w:rPr>
        <w:t xml:space="preserve">ОСФР по Забайкальскому краю выплачивает ежемесячную выплату более 5,1 тысячи неработающим трудоспособным гражданам, осуществляющим уход за инвалидами I труппы, за престарелыми, нуждающимся по заключению лечебного учреждения в постоянном постороннем уходе либо достигшим возраста 80 лет. </w:t>
      </w:r>
    </w:p>
    <w:p w:rsidR="00A44F69" w:rsidRPr="007E5A3D" w:rsidRDefault="00A44F69" w:rsidP="00A44F69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7E5A3D">
        <w:rPr>
          <w:rFonts w:cstheme="minorHAnsi"/>
          <w:sz w:val="28"/>
          <w:szCs w:val="28"/>
        </w:rPr>
        <w:t>Данная выплата носит заявительный характер. Никаких дополнительных документов к заявлению предоставлять не надо. Справки, подтверждающие факт отсутствия рабо</w:t>
      </w:r>
      <w:r>
        <w:rPr>
          <w:rFonts w:cstheme="minorHAnsi"/>
          <w:sz w:val="28"/>
          <w:szCs w:val="28"/>
        </w:rPr>
        <w:t>ты, получения пенсии или пособия</w:t>
      </w:r>
      <w:r w:rsidRPr="007E5A3D">
        <w:rPr>
          <w:rFonts w:cstheme="minorHAnsi"/>
          <w:sz w:val="28"/>
          <w:szCs w:val="28"/>
        </w:rPr>
        <w:t xml:space="preserve"> по безработице, и другие необходимые сведения о заявителе специалисты Отделения СФР по Забайкальскому краю берут из имеющихся в их распоряжении данных, либо запрашивают самостоятельно через систему межведомственного электронного взаимодействия. </w:t>
      </w:r>
    </w:p>
    <w:p w:rsidR="00A44F69" w:rsidRPr="007E5A3D" w:rsidRDefault="00A44F69" w:rsidP="00A44F69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7E5A3D">
        <w:rPr>
          <w:rFonts w:cstheme="minorHAnsi"/>
          <w:sz w:val="28"/>
          <w:szCs w:val="28"/>
        </w:rPr>
        <w:t xml:space="preserve">Не требуется предоставлять документы и справки из образовательного учреждения, а также разрешения одного из родителей и органа опеки и попечительства, в случае, если уход будет осуществлять ребенок, достигший возраста 14 лет, учитывая, что согласие родителей предполагается. Однако если в региональное Отделение СФР поступит документ о несогласии одного из родителей или органа опеки и попечительства на осуществление такого ухода лицом, не достигшим возраста 15 лет, осуществление компенсационной выплаты прекратится. </w:t>
      </w:r>
    </w:p>
    <w:p w:rsidR="00A44F69" w:rsidRPr="007E5A3D" w:rsidRDefault="00A44F69" w:rsidP="00A44F69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7E5A3D">
        <w:rPr>
          <w:rFonts w:cstheme="minorHAnsi"/>
          <w:sz w:val="28"/>
          <w:szCs w:val="28"/>
        </w:rPr>
        <w:t xml:space="preserve">Заявление можно подать при личном обращении в клиентские службы ОСФР по Забайкальскому краю, в МФЦ по месту жительства или через Единый портал госуслуг. </w:t>
      </w:r>
    </w:p>
    <w:p w:rsidR="00A44F69" w:rsidRPr="007E5A3D" w:rsidRDefault="00A44F69" w:rsidP="00A44F69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7E5A3D">
        <w:rPr>
          <w:rFonts w:cstheme="minorHAnsi"/>
          <w:sz w:val="28"/>
          <w:szCs w:val="28"/>
        </w:rPr>
        <w:t>Период ухода засчитывается ухаживающему в страховой стаж. За каждый полный год такого ухода гражданину начисляются пенсионные коэффициенты в размере 1,8. Эти меры предусмотрены для тех, кто по причине ухода за больным человеком не может работать и, следовательно, формировать страховую пенсии.</w:t>
      </w:r>
    </w:p>
    <w:p w:rsidR="00720B71" w:rsidRDefault="00720B71"/>
    <w:sectPr w:rsidR="0072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69"/>
    <w:rsid w:val="00720B71"/>
    <w:rsid w:val="00A4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B1698-6011-4AF4-8D83-34E086EF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1</cp:revision>
  <dcterms:created xsi:type="dcterms:W3CDTF">2023-03-02T23:50:00Z</dcterms:created>
  <dcterms:modified xsi:type="dcterms:W3CDTF">2023-03-02T23:58:00Z</dcterms:modified>
</cp:coreProperties>
</file>