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E0" w:rsidRDefault="00EA29E0" w:rsidP="00B64E28">
      <w:pPr>
        <w:autoSpaceDE w:val="0"/>
        <w:autoSpaceDN w:val="0"/>
        <w:adjustRightInd w:val="0"/>
        <w:ind w:left="4956" w:firstLine="708"/>
        <w:jc w:val="right"/>
      </w:pPr>
    </w:p>
    <w:p w:rsidR="009D6E1F" w:rsidRDefault="009D6E1F" w:rsidP="009D6E1F">
      <w:pPr>
        <w:jc w:val="center"/>
        <w:rPr>
          <w:b/>
        </w:rPr>
      </w:pPr>
      <w:r>
        <w:rPr>
          <w:b/>
        </w:rPr>
        <w:t>СОВЕТ</w:t>
      </w:r>
      <w:r w:rsidR="00E85851">
        <w:rPr>
          <w:b/>
        </w:rPr>
        <w:t xml:space="preserve"> ГОРОДСКОГО ПОСЕЛЕНИЯ "ГОРОД КРАСНОКАМЕНСК</w:t>
      </w:r>
      <w:proofErr w:type="gramStart"/>
      <w:r w:rsidR="00E85851">
        <w:rPr>
          <w:b/>
        </w:rPr>
        <w:t>"  МУНИ</w:t>
      </w:r>
      <w:r>
        <w:rPr>
          <w:b/>
        </w:rPr>
        <w:t>ЦИПАЛЬНОГО</w:t>
      </w:r>
      <w:proofErr w:type="gramEnd"/>
      <w:r>
        <w:rPr>
          <w:b/>
        </w:rPr>
        <w:t xml:space="preserve"> РАЙОНА</w:t>
      </w:r>
    </w:p>
    <w:p w:rsidR="009D6E1F" w:rsidRDefault="009D6E1F" w:rsidP="009D6E1F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D6E1F" w:rsidRDefault="009D6E1F" w:rsidP="009D6E1F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C46EB9" w:rsidRDefault="00C46EB9" w:rsidP="00C46EB9">
      <w:pPr>
        <w:jc w:val="center"/>
        <w:rPr>
          <w:i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46EB9" w:rsidTr="00C46EB9">
        <w:trPr>
          <w:trHeight w:val="940"/>
        </w:trPr>
        <w:tc>
          <w:tcPr>
            <w:tcW w:w="9498" w:type="dxa"/>
            <w:hideMark/>
          </w:tcPr>
          <w:p w:rsidR="00C46EB9" w:rsidRPr="00C46EB9" w:rsidRDefault="00C46EB9" w:rsidP="00C46EB9">
            <w:pPr>
              <w:ind w:left="-108"/>
              <w:jc w:val="center"/>
              <w:rPr>
                <w:b/>
              </w:rPr>
            </w:pPr>
            <w:r w:rsidRPr="00C46EB9">
              <w:rPr>
                <w:b/>
              </w:rPr>
              <w:t xml:space="preserve">Об объединении поселений, входящих в состав муниципального района «Город </w:t>
            </w:r>
            <w:proofErr w:type="spellStart"/>
            <w:r w:rsidRPr="00C46EB9">
              <w:rPr>
                <w:b/>
              </w:rPr>
              <w:t>Краснокаменск</w:t>
            </w:r>
            <w:proofErr w:type="spellEnd"/>
            <w:r w:rsidRPr="00C46EB9">
              <w:rPr>
                <w:b/>
              </w:rPr>
              <w:t xml:space="preserve"> и </w:t>
            </w:r>
            <w:proofErr w:type="spellStart"/>
            <w:r w:rsidRPr="00C46EB9">
              <w:rPr>
                <w:b/>
              </w:rPr>
              <w:t>Краснокаменский</w:t>
            </w:r>
            <w:proofErr w:type="spellEnd"/>
            <w:r w:rsidRPr="00C46EB9">
              <w:rPr>
                <w:b/>
              </w:rPr>
              <w:t xml:space="preserve"> район» Забайкальского края, в муниципальный округ</w:t>
            </w:r>
          </w:p>
        </w:tc>
      </w:tr>
    </w:tbl>
    <w:p w:rsidR="00C46EB9" w:rsidRDefault="00C46EB9" w:rsidP="00C46EB9"/>
    <w:p w:rsidR="00917CC6" w:rsidRDefault="00917CC6" w:rsidP="00917C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Принято Советом городского поселения «Город </w:t>
      </w:r>
      <w:proofErr w:type="spellStart"/>
      <w:r>
        <w:rPr>
          <w:sz w:val="24"/>
          <w:szCs w:val="24"/>
        </w:rPr>
        <w:t>Краснокаменск</w:t>
      </w:r>
      <w:proofErr w:type="spellEnd"/>
      <w:r>
        <w:rPr>
          <w:sz w:val="24"/>
          <w:szCs w:val="24"/>
        </w:rPr>
        <w:t>» «</w:t>
      </w:r>
      <w:r w:rsidR="007B14E7">
        <w:rPr>
          <w:sz w:val="24"/>
          <w:szCs w:val="24"/>
        </w:rPr>
        <w:t xml:space="preserve">20» </w:t>
      </w:r>
      <w:r>
        <w:rPr>
          <w:sz w:val="24"/>
          <w:szCs w:val="24"/>
        </w:rPr>
        <w:t>ноября 2023 года</w:t>
      </w:r>
    </w:p>
    <w:p w:rsidR="00917CC6" w:rsidRDefault="00917CC6" w:rsidP="00C46EB9"/>
    <w:p w:rsidR="00917CC6" w:rsidRDefault="00C46EB9" w:rsidP="00C46EB9">
      <w:pPr>
        <w:ind w:firstLine="709"/>
        <w:jc w:val="both"/>
      </w:pPr>
      <w:r>
        <w:t>В соответствии с Федеральным законом от 6 октября 2003 года№ 131-ФЗ «Об общих принципах организации местного самоуправления в Российской Федерации», Устав</w:t>
      </w:r>
      <w:r w:rsidR="00917CC6">
        <w:t xml:space="preserve">ом городского поселения "Город </w:t>
      </w:r>
      <w:proofErr w:type="spellStart"/>
      <w:r w:rsidR="00917CC6">
        <w:t>Краснокаменск</w:t>
      </w:r>
      <w:proofErr w:type="spellEnd"/>
      <w:r w:rsidR="00917CC6">
        <w:t>"</w:t>
      </w:r>
      <w:r>
        <w:t xml:space="preserve">, Совет </w:t>
      </w:r>
      <w:r w:rsidR="00917CC6">
        <w:t xml:space="preserve">городского поселения "Город </w:t>
      </w:r>
      <w:proofErr w:type="spellStart"/>
      <w:r w:rsidR="00917CC6">
        <w:t>Краснокаменск</w:t>
      </w:r>
      <w:proofErr w:type="spellEnd"/>
      <w:r w:rsidR="00917CC6">
        <w:t xml:space="preserve">"  </w:t>
      </w:r>
    </w:p>
    <w:p w:rsidR="007B14E7" w:rsidRDefault="007B14E7" w:rsidP="00C46EB9">
      <w:pPr>
        <w:ind w:firstLine="709"/>
        <w:jc w:val="both"/>
      </w:pPr>
    </w:p>
    <w:p w:rsidR="00C46EB9" w:rsidRDefault="00C46EB9" w:rsidP="00C46EB9">
      <w:pPr>
        <w:ind w:firstLine="709"/>
        <w:jc w:val="both"/>
        <w:rPr>
          <w:b/>
        </w:rPr>
      </w:pPr>
      <w:r>
        <w:t xml:space="preserve"> </w:t>
      </w:r>
      <w:r w:rsidR="00917CC6" w:rsidRPr="00917CC6">
        <w:rPr>
          <w:b/>
        </w:rPr>
        <w:t>Р Е Ш И Л:</w:t>
      </w:r>
    </w:p>
    <w:p w:rsidR="007B14E7" w:rsidRPr="00917CC6" w:rsidRDefault="007B14E7" w:rsidP="00C46EB9">
      <w:pPr>
        <w:ind w:firstLine="709"/>
        <w:jc w:val="both"/>
        <w:rPr>
          <w:b/>
        </w:rPr>
      </w:pPr>
      <w:bookmarkStart w:id="0" w:name="_GoBack"/>
      <w:bookmarkEnd w:id="0"/>
    </w:p>
    <w:p w:rsidR="00C46EB9" w:rsidRDefault="00C46EB9" w:rsidP="00C46EB9">
      <w:pPr>
        <w:numPr>
          <w:ilvl w:val="0"/>
          <w:numId w:val="2"/>
        </w:numPr>
        <w:ind w:left="0" w:firstLine="708"/>
        <w:jc w:val="both"/>
      </w:pPr>
      <w:r>
        <w:t xml:space="preserve">Согласиться на объединение всех поселений, входящих в состав муниципального района </w:t>
      </w:r>
      <w:r>
        <w:rPr>
          <w:sz w:val="26"/>
          <w:szCs w:val="26"/>
        </w:rPr>
        <w:t xml:space="preserve">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</w:t>
      </w:r>
      <w:r>
        <w:t>, в муниципальный округ.</w:t>
      </w:r>
    </w:p>
    <w:p w:rsidR="00917CC6" w:rsidRDefault="00917CC6" w:rsidP="00917CC6">
      <w:pPr>
        <w:numPr>
          <w:ilvl w:val="0"/>
          <w:numId w:val="2"/>
        </w:numPr>
        <w:ind w:left="0" w:firstLine="708"/>
        <w:jc w:val="both"/>
      </w:pPr>
      <w:r>
        <w:t>Направить настоящее решение главе муниципального района «</w:t>
      </w:r>
      <w:r w:rsidR="00C46EB9">
        <w:rPr>
          <w:sz w:val="26"/>
          <w:szCs w:val="26"/>
        </w:rPr>
        <w:t xml:space="preserve">Город </w:t>
      </w:r>
      <w:proofErr w:type="spellStart"/>
      <w:r w:rsidR="00C46EB9">
        <w:rPr>
          <w:sz w:val="26"/>
          <w:szCs w:val="26"/>
        </w:rPr>
        <w:t>Краснокаменск</w:t>
      </w:r>
      <w:proofErr w:type="spellEnd"/>
      <w:r w:rsidR="00C46EB9">
        <w:rPr>
          <w:sz w:val="26"/>
          <w:szCs w:val="26"/>
        </w:rPr>
        <w:t xml:space="preserve"> и </w:t>
      </w:r>
      <w:proofErr w:type="spellStart"/>
      <w:r w:rsidR="00C46EB9">
        <w:rPr>
          <w:sz w:val="26"/>
          <w:szCs w:val="26"/>
        </w:rPr>
        <w:t>Краснокаменский</w:t>
      </w:r>
      <w:proofErr w:type="spellEnd"/>
      <w:r w:rsidR="00C46EB9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и в Совет муниципального района 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район».</w:t>
      </w:r>
    </w:p>
    <w:p w:rsidR="00917CC6" w:rsidRPr="00917CC6" w:rsidRDefault="00917CC6" w:rsidP="00917CC6">
      <w:pPr>
        <w:numPr>
          <w:ilvl w:val="0"/>
          <w:numId w:val="2"/>
        </w:numPr>
        <w:ind w:left="0" w:firstLine="708"/>
        <w:jc w:val="both"/>
      </w:pPr>
      <w:r w:rsidRPr="00917CC6">
        <w:rPr>
          <w:color w:val="000000"/>
          <w:spacing w:val="1"/>
        </w:rPr>
        <w:t xml:space="preserve">Настоящее решение опубликовать (обнародовать) </w:t>
      </w:r>
      <w:r>
        <w:t xml:space="preserve">на официальном сайте Администрации городского поселения в информационно – телекоммуникационной сети «Интернет»: </w:t>
      </w:r>
      <w:hyperlink r:id="rId5" w:history="1">
        <w:r w:rsidRPr="00917CC6">
          <w:rPr>
            <w:rStyle w:val="a3"/>
            <w:rFonts w:eastAsiaTheme="majorEastAsia"/>
            <w:lang w:val="en-US"/>
          </w:rPr>
          <w:t>www</w:t>
        </w:r>
        <w:r w:rsidRPr="00917CC6">
          <w:rPr>
            <w:rStyle w:val="a3"/>
            <w:rFonts w:eastAsiaTheme="majorEastAsia"/>
          </w:rPr>
          <w:t>.красно-</w:t>
        </w:r>
        <w:proofErr w:type="spellStart"/>
        <w:r w:rsidRPr="00917CC6">
          <w:rPr>
            <w:rStyle w:val="a3"/>
            <w:rFonts w:eastAsiaTheme="majorEastAsia"/>
          </w:rPr>
          <w:t>каменск.рф</w:t>
        </w:r>
        <w:proofErr w:type="spellEnd"/>
      </w:hyperlink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9"/>
        <w:gridCol w:w="109"/>
        <w:gridCol w:w="2150"/>
        <w:gridCol w:w="165"/>
        <w:gridCol w:w="3303"/>
        <w:gridCol w:w="284"/>
      </w:tblGrid>
      <w:tr w:rsidR="00917CC6" w:rsidTr="00917CC6">
        <w:tc>
          <w:tcPr>
            <w:tcW w:w="3668" w:type="dxa"/>
            <w:gridSpan w:val="2"/>
          </w:tcPr>
          <w:p w:rsidR="00917CC6" w:rsidRDefault="00917CC6">
            <w:pPr>
              <w:ind w:right="-141"/>
              <w:jc w:val="both"/>
            </w:pPr>
          </w:p>
        </w:tc>
        <w:tc>
          <w:tcPr>
            <w:tcW w:w="2315" w:type="dxa"/>
            <w:gridSpan w:val="2"/>
          </w:tcPr>
          <w:p w:rsidR="00917CC6" w:rsidRDefault="00917CC6">
            <w:pPr>
              <w:ind w:right="-141"/>
              <w:jc w:val="both"/>
              <w:rPr>
                <w:vertAlign w:val="superscript"/>
              </w:rPr>
            </w:pPr>
          </w:p>
        </w:tc>
        <w:tc>
          <w:tcPr>
            <w:tcW w:w="3587" w:type="dxa"/>
            <w:gridSpan w:val="2"/>
          </w:tcPr>
          <w:p w:rsidR="00917CC6" w:rsidRDefault="00917CC6">
            <w:pPr>
              <w:ind w:right="-141"/>
              <w:jc w:val="both"/>
            </w:pPr>
          </w:p>
        </w:tc>
      </w:tr>
      <w:tr w:rsidR="00917CC6" w:rsidTr="00917CC6">
        <w:trPr>
          <w:gridAfter w:val="1"/>
          <w:wAfter w:w="284" w:type="dxa"/>
        </w:trPr>
        <w:tc>
          <w:tcPr>
            <w:tcW w:w="3559" w:type="dxa"/>
            <w:hideMark/>
          </w:tcPr>
          <w:p w:rsidR="00917CC6" w:rsidRDefault="00917CC6">
            <w:pPr>
              <w:tabs>
                <w:tab w:val="left" w:pos="720"/>
              </w:tabs>
              <w:ind w:right="-81"/>
              <w:jc w:val="both"/>
            </w:pPr>
            <w:r>
              <w:t>Забайкальский край,</w:t>
            </w:r>
          </w:p>
          <w:p w:rsidR="00917CC6" w:rsidRDefault="00917CC6">
            <w:pPr>
              <w:ind w:right="-81"/>
              <w:jc w:val="both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</w:p>
          <w:p w:rsidR="00917CC6" w:rsidRDefault="00917CC6">
            <w:pPr>
              <w:ind w:right="-81"/>
              <w:jc w:val="both"/>
            </w:pPr>
            <w:r>
              <w:t>«» ноября 2023 года</w:t>
            </w:r>
          </w:p>
          <w:p w:rsidR="00917CC6" w:rsidRDefault="00917CC6">
            <w:pPr>
              <w:ind w:right="-81"/>
              <w:jc w:val="both"/>
            </w:pPr>
            <w:r>
              <w:t xml:space="preserve">№ </w:t>
            </w:r>
          </w:p>
        </w:tc>
        <w:tc>
          <w:tcPr>
            <w:tcW w:w="2259" w:type="dxa"/>
            <w:gridSpan w:val="2"/>
          </w:tcPr>
          <w:p w:rsidR="00917CC6" w:rsidRDefault="00917CC6">
            <w:pPr>
              <w:ind w:right="-81"/>
              <w:jc w:val="center"/>
            </w:pPr>
          </w:p>
          <w:p w:rsidR="00917CC6" w:rsidRDefault="00917CC6">
            <w:pPr>
              <w:ind w:right="-81"/>
              <w:jc w:val="center"/>
            </w:pPr>
          </w:p>
          <w:p w:rsidR="00917CC6" w:rsidRDefault="00917CC6">
            <w:pPr>
              <w:ind w:right="-81"/>
              <w:jc w:val="center"/>
            </w:pPr>
            <w:r>
              <w:t>_________</w:t>
            </w:r>
          </w:p>
          <w:p w:rsidR="00917CC6" w:rsidRDefault="00917CC6">
            <w:pPr>
              <w:ind w:right="-8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>М.П.</w:t>
            </w:r>
          </w:p>
        </w:tc>
        <w:tc>
          <w:tcPr>
            <w:tcW w:w="3468" w:type="dxa"/>
            <w:gridSpan w:val="2"/>
            <w:hideMark/>
          </w:tcPr>
          <w:p w:rsidR="00917CC6" w:rsidRDefault="00917CC6">
            <w:pPr>
              <w:tabs>
                <w:tab w:val="left" w:pos="720"/>
              </w:tabs>
              <w:ind w:right="-81"/>
            </w:pPr>
            <w:r>
              <w:t xml:space="preserve">     Председатель Совета</w:t>
            </w:r>
          </w:p>
          <w:p w:rsidR="00917CC6" w:rsidRDefault="00917CC6">
            <w:pPr>
              <w:tabs>
                <w:tab w:val="left" w:pos="720"/>
              </w:tabs>
              <w:ind w:right="-81"/>
              <w:jc w:val="center"/>
            </w:pPr>
            <w:r>
              <w:t>городского поселения</w:t>
            </w:r>
          </w:p>
          <w:p w:rsidR="00917CC6" w:rsidRDefault="00917CC6">
            <w:pPr>
              <w:ind w:right="-81"/>
            </w:pPr>
            <w:r>
              <w:t xml:space="preserve">     И. В. </w:t>
            </w:r>
            <w:proofErr w:type="spellStart"/>
            <w:r>
              <w:t>Мерескин</w:t>
            </w:r>
            <w:proofErr w:type="spellEnd"/>
          </w:p>
        </w:tc>
      </w:tr>
    </w:tbl>
    <w:p w:rsidR="009D6E1F" w:rsidRDefault="009D6E1F" w:rsidP="00917CC6">
      <w:pPr>
        <w:ind w:firstLine="708"/>
        <w:jc w:val="both"/>
      </w:pPr>
    </w:p>
    <w:sectPr w:rsidR="009D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41E"/>
    <w:multiLevelType w:val="hybridMultilevel"/>
    <w:tmpl w:val="6F98ABE6"/>
    <w:lvl w:ilvl="0" w:tplc="E6E6A662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C2435F"/>
    <w:multiLevelType w:val="hybridMultilevel"/>
    <w:tmpl w:val="5DE8E2A0"/>
    <w:lvl w:ilvl="0" w:tplc="B7E459CA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631EB0"/>
    <w:multiLevelType w:val="hybridMultilevel"/>
    <w:tmpl w:val="18B2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76"/>
    <w:rsid w:val="0004135E"/>
    <w:rsid w:val="0008534A"/>
    <w:rsid w:val="0012514A"/>
    <w:rsid w:val="00202942"/>
    <w:rsid w:val="00261718"/>
    <w:rsid w:val="002650D5"/>
    <w:rsid w:val="003D391F"/>
    <w:rsid w:val="00491315"/>
    <w:rsid w:val="004C697E"/>
    <w:rsid w:val="00592D65"/>
    <w:rsid w:val="0064410B"/>
    <w:rsid w:val="006A6635"/>
    <w:rsid w:val="00744DEA"/>
    <w:rsid w:val="007A5456"/>
    <w:rsid w:val="007B14E7"/>
    <w:rsid w:val="00827FC2"/>
    <w:rsid w:val="00904E76"/>
    <w:rsid w:val="00917CC6"/>
    <w:rsid w:val="0098077E"/>
    <w:rsid w:val="009872E7"/>
    <w:rsid w:val="009D6E1F"/>
    <w:rsid w:val="009D77F9"/>
    <w:rsid w:val="009E18FF"/>
    <w:rsid w:val="00A216DA"/>
    <w:rsid w:val="00A65F68"/>
    <w:rsid w:val="00B64E28"/>
    <w:rsid w:val="00C46EB9"/>
    <w:rsid w:val="00C55848"/>
    <w:rsid w:val="00CF50A7"/>
    <w:rsid w:val="00D81694"/>
    <w:rsid w:val="00E0691A"/>
    <w:rsid w:val="00E85851"/>
    <w:rsid w:val="00EA29E0"/>
    <w:rsid w:val="00F24949"/>
    <w:rsid w:val="00F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63B78-BA52-407A-ACDC-4B95C2D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C46E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97E"/>
    <w:pPr>
      <w:ind w:left="720"/>
      <w:contextualSpacing/>
    </w:pPr>
  </w:style>
  <w:style w:type="character" w:customStyle="1" w:styleId="l-header-logo-title">
    <w:name w:val="l-header-logo-title"/>
    <w:basedOn w:val="a0"/>
    <w:rsid w:val="004C697E"/>
  </w:style>
  <w:style w:type="paragraph" w:styleId="a5">
    <w:name w:val="Balloon Text"/>
    <w:basedOn w:val="a"/>
    <w:link w:val="a6"/>
    <w:uiPriority w:val="99"/>
    <w:semiHidden/>
    <w:unhideWhenUsed/>
    <w:rsid w:val="00085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72;&#1089;&#1085;&#1086;-&#1082;&#1072;&#1084;&#1077;&#1085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2023-11-16T23:38:00Z</cp:lastPrinted>
  <dcterms:created xsi:type="dcterms:W3CDTF">2023-10-17T03:12:00Z</dcterms:created>
  <dcterms:modified xsi:type="dcterms:W3CDTF">2023-11-16T23:39:00Z</dcterms:modified>
</cp:coreProperties>
</file>