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A9" w:rsidRPr="00C83DBC" w:rsidRDefault="005D1EA9" w:rsidP="00C83DBC">
      <w:pPr>
        <w:spacing w:after="0" w:line="240" w:lineRule="auto"/>
        <w:jc w:val="both"/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</w:pPr>
    </w:p>
    <w:p w:rsidR="00C83DBC" w:rsidRPr="003F7050" w:rsidRDefault="00CC0B5B" w:rsidP="00CC0B5B">
      <w:pPr>
        <w:spacing w:after="0" w:line="240" w:lineRule="auto"/>
        <w:jc w:val="center"/>
        <w:rPr>
          <w:rFonts w:ascii="Sans" w:eastAsia="Times New Roman" w:hAnsi="Sans" w:cs="Times New Roman"/>
          <w:b/>
          <w:color w:val="000000"/>
          <w:sz w:val="24"/>
          <w:szCs w:val="24"/>
          <w:lang w:eastAsia="ru-RU"/>
        </w:rPr>
      </w:pPr>
      <w:r>
        <w:rPr>
          <w:rFonts w:ascii="Sans" w:eastAsia="Times New Roman" w:hAnsi="Sans" w:cs="Times New Roman"/>
          <w:b/>
          <w:iCs/>
          <w:color w:val="000000"/>
          <w:sz w:val="24"/>
          <w:szCs w:val="24"/>
          <w:u w:val="single"/>
          <w:lang w:eastAsia="ru-RU"/>
        </w:rPr>
        <w:t>Критерии допуска</w:t>
      </w:r>
    </w:p>
    <w:p w:rsidR="00CC0B5B" w:rsidRDefault="00CC0B5B" w:rsidP="00C83DBC">
      <w:pPr>
        <w:spacing w:after="0" w:line="240" w:lineRule="auto"/>
        <w:jc w:val="both"/>
        <w:rPr>
          <w:rFonts w:ascii="Sans" w:eastAsia="Times New Roman" w:hAnsi="Sans" w:cs="Times New Roman"/>
          <w:b/>
          <w:iCs/>
          <w:color w:val="000000"/>
          <w:sz w:val="24"/>
          <w:szCs w:val="24"/>
          <w:lang w:eastAsia="ru-RU"/>
        </w:rPr>
      </w:pPr>
    </w:p>
    <w:p w:rsidR="00C83DBC" w:rsidRDefault="00C83DBC" w:rsidP="00C83DBC">
      <w:pPr>
        <w:spacing w:after="0" w:line="240" w:lineRule="auto"/>
        <w:jc w:val="both"/>
        <w:rPr>
          <w:rFonts w:ascii="Sans" w:eastAsia="Times New Roman" w:hAnsi="Sans" w:cs="Times New Roman"/>
          <w:b/>
          <w:iCs/>
          <w:color w:val="000000"/>
          <w:sz w:val="24"/>
          <w:szCs w:val="24"/>
          <w:lang w:eastAsia="ru-RU"/>
        </w:rPr>
      </w:pPr>
      <w:r w:rsidRPr="002A6158">
        <w:rPr>
          <w:rFonts w:ascii="Sans" w:eastAsia="Times New Roman" w:hAnsi="Sans" w:cs="Times New Roman"/>
          <w:b/>
          <w:iCs/>
          <w:color w:val="000000"/>
          <w:sz w:val="24"/>
          <w:szCs w:val="24"/>
          <w:lang w:eastAsia="ru-RU"/>
        </w:rPr>
        <w:t>Основные требования к организации:</w:t>
      </w:r>
    </w:p>
    <w:p w:rsidR="00F026EF" w:rsidRPr="002A6158" w:rsidRDefault="00F026EF" w:rsidP="00C83DBC">
      <w:pPr>
        <w:spacing w:after="0" w:line="240" w:lineRule="auto"/>
        <w:jc w:val="both"/>
        <w:rPr>
          <w:rFonts w:ascii="Sans" w:eastAsia="Times New Roman" w:hAnsi="Sans" w:cs="Times New Roman"/>
          <w:b/>
          <w:color w:val="000000"/>
          <w:sz w:val="24"/>
          <w:szCs w:val="24"/>
          <w:lang w:eastAsia="ru-RU"/>
        </w:rPr>
      </w:pPr>
    </w:p>
    <w:p w:rsidR="00C83DBC" w:rsidRPr="00C83DBC" w:rsidRDefault="00C83DBC" w:rsidP="00C83DBC">
      <w:pPr>
        <w:spacing w:after="0" w:line="240" w:lineRule="auto"/>
        <w:jc w:val="both"/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</w:pPr>
      <w:r w:rsidRPr="00C83DBC"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  <w:t>осуществляет свою деятельность не менее трех лет;</w:t>
      </w:r>
    </w:p>
    <w:p w:rsidR="00C83DBC" w:rsidRPr="00C83DBC" w:rsidRDefault="00C83DBC" w:rsidP="00C83DBC">
      <w:pPr>
        <w:spacing w:after="0" w:line="240" w:lineRule="auto"/>
        <w:jc w:val="both"/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</w:pPr>
      <w:r w:rsidRPr="00C83DBC"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  <w:t xml:space="preserve">не находится в стадии ликвидации, а также не </w:t>
      </w:r>
      <w:proofErr w:type="gramStart"/>
      <w:r w:rsidRPr="00C83DBC"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  <w:t>признана</w:t>
      </w:r>
      <w:proofErr w:type="gramEnd"/>
      <w:r w:rsidRPr="00C83DBC"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  <w:t xml:space="preserve"> банкротом;</w:t>
      </w:r>
    </w:p>
    <w:p w:rsidR="00C83DBC" w:rsidRPr="00C83DBC" w:rsidRDefault="00C83DBC" w:rsidP="00C83DBC">
      <w:pPr>
        <w:spacing w:after="0" w:line="240" w:lineRule="auto"/>
        <w:jc w:val="both"/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</w:pPr>
      <w:r w:rsidRPr="00C83DBC"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  <w:t>отсутствие задолженности по платежам, включая текущие, в бюджеты всех уровней и государственные внебюджетные фонды на дату, предшествующую дате подачи заявки на участие в конкурсе не более чем на месяц, за исключением задолженности, возникшей в результате округления сумм при исчислении налогов налоговым органом;</w:t>
      </w:r>
    </w:p>
    <w:p w:rsidR="00C83DBC" w:rsidRDefault="00C83DBC" w:rsidP="00C83DBC">
      <w:pPr>
        <w:spacing w:after="0" w:line="240" w:lineRule="auto"/>
        <w:jc w:val="both"/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</w:pPr>
      <w:r w:rsidRPr="00C83DBC"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  <w:t>отсутствие случаев производственного травматизма со смертельным исходом</w:t>
      </w:r>
      <w:r w:rsidRPr="00C83DBC">
        <w:rPr>
          <w:rFonts w:ascii="Sans" w:eastAsia="Times New Roman" w:hAnsi="Sans" w:cs="Times New Roman"/>
          <w:i/>
          <w:iCs/>
          <w:color w:val="000000"/>
          <w:sz w:val="24"/>
          <w:szCs w:val="24"/>
          <w:lang w:eastAsia="ru-RU"/>
        </w:rPr>
        <w:t> </w:t>
      </w:r>
      <w:r w:rsidRPr="00C83DBC"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  <w:t>в году, предшествующему проведению конкурса.</w:t>
      </w:r>
    </w:p>
    <w:p w:rsidR="00F026EF" w:rsidRPr="00C83DBC" w:rsidRDefault="00F026EF" w:rsidP="00C83DBC">
      <w:pPr>
        <w:spacing w:after="0" w:line="240" w:lineRule="auto"/>
        <w:jc w:val="both"/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</w:pPr>
    </w:p>
    <w:p w:rsidR="00C83DBC" w:rsidRDefault="00C83DBC" w:rsidP="00C83DBC">
      <w:pPr>
        <w:spacing w:after="0" w:line="240" w:lineRule="auto"/>
        <w:jc w:val="both"/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</w:pPr>
      <w:r w:rsidRPr="002A6158">
        <w:rPr>
          <w:rFonts w:ascii="Sans" w:eastAsia="Times New Roman" w:hAnsi="Sans" w:cs="Times New Roman"/>
          <w:b/>
          <w:iCs/>
          <w:color w:val="000000"/>
          <w:sz w:val="24"/>
          <w:szCs w:val="24"/>
          <w:lang w:eastAsia="ru-RU"/>
        </w:rPr>
        <w:t>Организация не допускается к конкурсу</w:t>
      </w:r>
      <w:r w:rsidRPr="002A6158">
        <w:rPr>
          <w:rFonts w:ascii="Sans" w:eastAsia="Times New Roman" w:hAnsi="Sans" w:cs="Times New Roman"/>
          <w:b/>
          <w:color w:val="000000"/>
          <w:sz w:val="24"/>
          <w:szCs w:val="24"/>
          <w:lang w:eastAsia="ru-RU"/>
        </w:rPr>
        <w:t>, если</w:t>
      </w:r>
      <w:r w:rsidRPr="002A6158"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  <w:t>:</w:t>
      </w:r>
    </w:p>
    <w:p w:rsidR="00F026EF" w:rsidRPr="002A6158" w:rsidRDefault="00F026EF" w:rsidP="00C83DBC">
      <w:pPr>
        <w:spacing w:after="0" w:line="240" w:lineRule="auto"/>
        <w:jc w:val="both"/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83DBC" w:rsidRPr="00C83DBC" w:rsidRDefault="00C83DBC" w:rsidP="00C83DBC">
      <w:pPr>
        <w:spacing w:after="0" w:line="240" w:lineRule="auto"/>
        <w:jc w:val="both"/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</w:pPr>
      <w:r w:rsidRPr="00C83DBC"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  <w:t>имеет не</w:t>
      </w:r>
      <w:r w:rsidR="002653B2"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  <w:t xml:space="preserve"> </w:t>
      </w:r>
      <w:r w:rsidRPr="00C83DBC"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  <w:t>устраненные нарушения трудового законодательства, в том числе просроченную задолженность по заработной плате и другим выплатам работникам;</w:t>
      </w:r>
    </w:p>
    <w:p w:rsidR="00C83DBC" w:rsidRPr="00C83DBC" w:rsidRDefault="00C83DBC" w:rsidP="00C83DBC">
      <w:pPr>
        <w:spacing w:after="0" w:line="240" w:lineRule="auto"/>
        <w:jc w:val="both"/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</w:pPr>
      <w:r w:rsidRPr="00C83DBC"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  <w:t>работники и работодатели находятся в состоянии коллективного трудового спора;</w:t>
      </w:r>
    </w:p>
    <w:p w:rsidR="00C83DBC" w:rsidRPr="00C83DBC" w:rsidRDefault="00C83DBC" w:rsidP="00C83DBC">
      <w:pPr>
        <w:spacing w:after="0" w:line="240" w:lineRule="auto"/>
        <w:jc w:val="both"/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</w:pPr>
      <w:r w:rsidRPr="00C83DBC"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  <w:t>имеет неустроенные нарушения миграционного законодательства в части привлечения иностранных работников;</w:t>
      </w:r>
    </w:p>
    <w:p w:rsidR="00C83DBC" w:rsidRPr="00C83DBC" w:rsidRDefault="00C83DBC" w:rsidP="00C83DBC">
      <w:pPr>
        <w:spacing w:after="0" w:line="240" w:lineRule="auto"/>
        <w:jc w:val="both"/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</w:pPr>
      <w:r w:rsidRPr="00C83DBC"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  <w:t>имеет судебные решения и тяжбы, связанные с нарушением трудовых прав работников;</w:t>
      </w:r>
    </w:p>
    <w:p w:rsidR="00C83DBC" w:rsidRPr="00C83DBC" w:rsidRDefault="00C83DBC" w:rsidP="00C83DBC">
      <w:pPr>
        <w:spacing w:after="0" w:line="240" w:lineRule="auto"/>
        <w:jc w:val="both"/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</w:pPr>
      <w:r w:rsidRPr="00C83DBC"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  <w:t>в заявке на участие в конкурсе представлены недостоверные данные, либо не представлены документы, предусмотренные методическими рекомендациями по проведению конкурса.</w:t>
      </w:r>
    </w:p>
    <w:p w:rsidR="00C83DBC" w:rsidRPr="00C83DBC" w:rsidRDefault="00C83DBC" w:rsidP="00C83DBC">
      <w:pPr>
        <w:spacing w:after="0" w:line="240" w:lineRule="auto"/>
        <w:jc w:val="both"/>
        <w:rPr>
          <w:rFonts w:ascii="Sans" w:eastAsia="Times New Roman" w:hAnsi="Sans" w:cs="Times New Roman"/>
          <w:color w:val="000000"/>
          <w:sz w:val="24"/>
          <w:szCs w:val="24"/>
          <w:lang w:eastAsia="ru-RU"/>
        </w:rPr>
      </w:pPr>
      <w:r w:rsidRPr="00C83DBC">
        <w:rPr>
          <w:rFonts w:ascii="Sans" w:eastAsia="Times New Roman" w:hAnsi="Sans" w:cs="Times New Roman"/>
          <w:i/>
          <w:iCs/>
          <w:color w:val="000000"/>
          <w:sz w:val="24"/>
          <w:szCs w:val="24"/>
          <w:lang w:eastAsia="ru-RU"/>
        </w:rPr>
        <w:t xml:space="preserve">Организация может быть исключена из числа участников на любом этапе Конкурса в случае предоставления неполных сведений или недостоверной информации, а также, если организация перестала соответствовать предъявляемым требованиям </w:t>
      </w:r>
      <w:proofErr w:type="gramStart"/>
      <w:r w:rsidRPr="00C83DBC">
        <w:rPr>
          <w:rFonts w:ascii="Sans" w:eastAsia="Times New Roman" w:hAnsi="Sans" w:cs="Times New Roman"/>
          <w:i/>
          <w:iCs/>
          <w:color w:val="000000"/>
          <w:sz w:val="24"/>
          <w:szCs w:val="24"/>
          <w:lang w:eastAsia="ru-RU"/>
        </w:rPr>
        <w:t>во время</w:t>
      </w:r>
      <w:proofErr w:type="gramEnd"/>
      <w:r w:rsidRPr="00C83DBC">
        <w:rPr>
          <w:rFonts w:ascii="Sans" w:eastAsia="Times New Roman" w:hAnsi="Sans" w:cs="Times New Roman"/>
          <w:i/>
          <w:iCs/>
          <w:color w:val="000000"/>
          <w:sz w:val="24"/>
          <w:szCs w:val="24"/>
          <w:lang w:eastAsia="ru-RU"/>
        </w:rPr>
        <w:t xml:space="preserve"> проведения конкурса (до утверждения победителей).</w:t>
      </w:r>
    </w:p>
    <w:p w:rsidR="00C83DBC" w:rsidRPr="00546A7C" w:rsidRDefault="00C83DBC" w:rsidP="00F026EF">
      <w:pPr>
        <w:spacing w:after="0" w:line="240" w:lineRule="auto"/>
        <w:rPr>
          <w:rFonts w:ascii="Sans" w:eastAsia="Times New Roman" w:hAnsi="Sans" w:cs="Times New Roman"/>
          <w:color w:val="000000"/>
          <w:sz w:val="24"/>
          <w:szCs w:val="24"/>
          <w:lang w:val="en-US" w:eastAsia="ru-RU"/>
        </w:rPr>
      </w:pPr>
    </w:p>
    <w:p w:rsidR="003D304A" w:rsidRPr="00546A7C" w:rsidRDefault="003D304A">
      <w:pPr>
        <w:rPr>
          <w:lang w:val="en-US"/>
        </w:rPr>
      </w:pPr>
    </w:p>
    <w:sectPr w:rsidR="003D304A" w:rsidRPr="00546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F3EEAFA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777" w:hanging="360"/>
      </w:pPr>
      <w:rPr>
        <w:sz w:val="28"/>
        <w:szCs w:val="28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624" w:hanging="504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429F1CE5"/>
    <w:multiLevelType w:val="multilevel"/>
    <w:tmpl w:val="460A7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BC"/>
    <w:rsid w:val="0001649D"/>
    <w:rsid w:val="0006386F"/>
    <w:rsid w:val="000B5EA3"/>
    <w:rsid w:val="000D4826"/>
    <w:rsid w:val="000E1E78"/>
    <w:rsid w:val="000F54DB"/>
    <w:rsid w:val="00161B67"/>
    <w:rsid w:val="00166FEB"/>
    <w:rsid w:val="00177BB4"/>
    <w:rsid w:val="001B1B4E"/>
    <w:rsid w:val="001C14FE"/>
    <w:rsid w:val="001C3C0A"/>
    <w:rsid w:val="001D6E6C"/>
    <w:rsid w:val="001F00FB"/>
    <w:rsid w:val="00206A9A"/>
    <w:rsid w:val="00230E92"/>
    <w:rsid w:val="002653B2"/>
    <w:rsid w:val="0026711D"/>
    <w:rsid w:val="00283A16"/>
    <w:rsid w:val="0028550B"/>
    <w:rsid w:val="002A6158"/>
    <w:rsid w:val="002C3EBA"/>
    <w:rsid w:val="002D30FF"/>
    <w:rsid w:val="002F0EAE"/>
    <w:rsid w:val="00304705"/>
    <w:rsid w:val="003221F5"/>
    <w:rsid w:val="003235A0"/>
    <w:rsid w:val="00332B7E"/>
    <w:rsid w:val="0035563F"/>
    <w:rsid w:val="00363836"/>
    <w:rsid w:val="00365E84"/>
    <w:rsid w:val="00366BC7"/>
    <w:rsid w:val="003700A0"/>
    <w:rsid w:val="00395324"/>
    <w:rsid w:val="003C6756"/>
    <w:rsid w:val="003D304A"/>
    <w:rsid w:val="003F56F1"/>
    <w:rsid w:val="003F7050"/>
    <w:rsid w:val="004065CB"/>
    <w:rsid w:val="00443281"/>
    <w:rsid w:val="00456E2D"/>
    <w:rsid w:val="00462A13"/>
    <w:rsid w:val="0046364B"/>
    <w:rsid w:val="004772CE"/>
    <w:rsid w:val="00490747"/>
    <w:rsid w:val="004A44B0"/>
    <w:rsid w:val="004B7B14"/>
    <w:rsid w:val="004E76E7"/>
    <w:rsid w:val="0052068C"/>
    <w:rsid w:val="00546A7C"/>
    <w:rsid w:val="005B0135"/>
    <w:rsid w:val="005B7409"/>
    <w:rsid w:val="005D1EA9"/>
    <w:rsid w:val="005E1FDD"/>
    <w:rsid w:val="00620662"/>
    <w:rsid w:val="00621152"/>
    <w:rsid w:val="00634334"/>
    <w:rsid w:val="006366BF"/>
    <w:rsid w:val="00645C12"/>
    <w:rsid w:val="006547AE"/>
    <w:rsid w:val="0068279B"/>
    <w:rsid w:val="006918BC"/>
    <w:rsid w:val="006E7175"/>
    <w:rsid w:val="006F785B"/>
    <w:rsid w:val="007109DE"/>
    <w:rsid w:val="00753CF7"/>
    <w:rsid w:val="00760E64"/>
    <w:rsid w:val="00785812"/>
    <w:rsid w:val="00791603"/>
    <w:rsid w:val="007A56FD"/>
    <w:rsid w:val="007E14ED"/>
    <w:rsid w:val="007F014B"/>
    <w:rsid w:val="00810C99"/>
    <w:rsid w:val="00820C37"/>
    <w:rsid w:val="00827420"/>
    <w:rsid w:val="00862532"/>
    <w:rsid w:val="00875DA0"/>
    <w:rsid w:val="008957CC"/>
    <w:rsid w:val="008F3E0F"/>
    <w:rsid w:val="0090124F"/>
    <w:rsid w:val="00915205"/>
    <w:rsid w:val="009256AC"/>
    <w:rsid w:val="0096344E"/>
    <w:rsid w:val="009701D2"/>
    <w:rsid w:val="00974B5A"/>
    <w:rsid w:val="00993A24"/>
    <w:rsid w:val="00A24111"/>
    <w:rsid w:val="00A37095"/>
    <w:rsid w:val="00A70DF2"/>
    <w:rsid w:val="00A7430C"/>
    <w:rsid w:val="00AA4D33"/>
    <w:rsid w:val="00AA6354"/>
    <w:rsid w:val="00AB1968"/>
    <w:rsid w:val="00AB2E9C"/>
    <w:rsid w:val="00AF1121"/>
    <w:rsid w:val="00B04623"/>
    <w:rsid w:val="00B12076"/>
    <w:rsid w:val="00B53C93"/>
    <w:rsid w:val="00B750FA"/>
    <w:rsid w:val="00B90177"/>
    <w:rsid w:val="00BE3A28"/>
    <w:rsid w:val="00C025E5"/>
    <w:rsid w:val="00C06544"/>
    <w:rsid w:val="00C76B83"/>
    <w:rsid w:val="00C83DBC"/>
    <w:rsid w:val="00CA70B5"/>
    <w:rsid w:val="00CC0B5B"/>
    <w:rsid w:val="00CC523D"/>
    <w:rsid w:val="00D0398B"/>
    <w:rsid w:val="00D13CA1"/>
    <w:rsid w:val="00D16023"/>
    <w:rsid w:val="00D21FAF"/>
    <w:rsid w:val="00D30411"/>
    <w:rsid w:val="00D30B7D"/>
    <w:rsid w:val="00D31CD1"/>
    <w:rsid w:val="00D51BC1"/>
    <w:rsid w:val="00D54B5B"/>
    <w:rsid w:val="00D6603C"/>
    <w:rsid w:val="00D9209A"/>
    <w:rsid w:val="00DC5D20"/>
    <w:rsid w:val="00DF6C4B"/>
    <w:rsid w:val="00E10F66"/>
    <w:rsid w:val="00E14D7E"/>
    <w:rsid w:val="00E167E1"/>
    <w:rsid w:val="00E32E6D"/>
    <w:rsid w:val="00E4641A"/>
    <w:rsid w:val="00E54BC0"/>
    <w:rsid w:val="00E555EF"/>
    <w:rsid w:val="00E56566"/>
    <w:rsid w:val="00E83579"/>
    <w:rsid w:val="00EB38F2"/>
    <w:rsid w:val="00EB7850"/>
    <w:rsid w:val="00EE062A"/>
    <w:rsid w:val="00EE1E81"/>
    <w:rsid w:val="00F026EF"/>
    <w:rsid w:val="00F356DE"/>
    <w:rsid w:val="00F4094D"/>
    <w:rsid w:val="00F5292B"/>
    <w:rsid w:val="00F5686D"/>
    <w:rsid w:val="00F761D9"/>
    <w:rsid w:val="00F8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7E1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unhideWhenUsed/>
    <w:rsid w:val="008F3E0F"/>
    <w:rPr>
      <w:color w:val="0000FF"/>
      <w:u w:val="single"/>
    </w:rPr>
  </w:style>
  <w:style w:type="paragraph" w:customStyle="1" w:styleId="a">
    <w:name w:val="Пункт"/>
    <w:basedOn w:val="a0"/>
    <w:rsid w:val="005D1EA9"/>
    <w:pPr>
      <w:numPr>
        <w:numId w:val="3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zh-CN"/>
    </w:rPr>
  </w:style>
  <w:style w:type="paragraph" w:styleId="a6">
    <w:name w:val="Balloon Text"/>
    <w:basedOn w:val="a0"/>
    <w:link w:val="a7"/>
    <w:uiPriority w:val="99"/>
    <w:semiHidden/>
    <w:unhideWhenUsed/>
    <w:rsid w:val="0039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95324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E555EF"/>
    <w:pPr>
      <w:ind w:left="720"/>
      <w:contextualSpacing/>
    </w:pPr>
  </w:style>
  <w:style w:type="paragraph" w:styleId="a9">
    <w:name w:val="No Spacing"/>
    <w:uiPriority w:val="1"/>
    <w:qFormat/>
    <w:rsid w:val="003700A0"/>
    <w:pPr>
      <w:spacing w:after="0" w:line="240" w:lineRule="auto"/>
    </w:pPr>
  </w:style>
  <w:style w:type="character" w:styleId="aa">
    <w:name w:val="Emphasis"/>
    <w:basedOn w:val="a1"/>
    <w:uiPriority w:val="20"/>
    <w:qFormat/>
    <w:rsid w:val="0052068C"/>
    <w:rPr>
      <w:i/>
      <w:iCs/>
    </w:rPr>
  </w:style>
  <w:style w:type="character" w:styleId="ab">
    <w:name w:val="FollowedHyperlink"/>
    <w:basedOn w:val="a1"/>
    <w:uiPriority w:val="99"/>
    <w:semiHidden/>
    <w:unhideWhenUsed/>
    <w:rsid w:val="000F54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7E1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unhideWhenUsed/>
    <w:rsid w:val="008F3E0F"/>
    <w:rPr>
      <w:color w:val="0000FF"/>
      <w:u w:val="single"/>
    </w:rPr>
  </w:style>
  <w:style w:type="paragraph" w:customStyle="1" w:styleId="a">
    <w:name w:val="Пункт"/>
    <w:basedOn w:val="a0"/>
    <w:rsid w:val="005D1EA9"/>
    <w:pPr>
      <w:numPr>
        <w:numId w:val="3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zh-CN"/>
    </w:rPr>
  </w:style>
  <w:style w:type="paragraph" w:styleId="a6">
    <w:name w:val="Balloon Text"/>
    <w:basedOn w:val="a0"/>
    <w:link w:val="a7"/>
    <w:uiPriority w:val="99"/>
    <w:semiHidden/>
    <w:unhideWhenUsed/>
    <w:rsid w:val="0039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95324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E555EF"/>
    <w:pPr>
      <w:ind w:left="720"/>
      <w:contextualSpacing/>
    </w:pPr>
  </w:style>
  <w:style w:type="paragraph" w:styleId="a9">
    <w:name w:val="No Spacing"/>
    <w:uiPriority w:val="1"/>
    <w:qFormat/>
    <w:rsid w:val="003700A0"/>
    <w:pPr>
      <w:spacing w:after="0" w:line="240" w:lineRule="auto"/>
    </w:pPr>
  </w:style>
  <w:style w:type="character" w:styleId="aa">
    <w:name w:val="Emphasis"/>
    <w:basedOn w:val="a1"/>
    <w:uiPriority w:val="20"/>
    <w:qFormat/>
    <w:rsid w:val="0052068C"/>
    <w:rPr>
      <w:i/>
      <w:iCs/>
    </w:rPr>
  </w:style>
  <w:style w:type="character" w:styleId="ab">
    <w:name w:val="FollowedHyperlink"/>
    <w:basedOn w:val="a1"/>
    <w:uiPriority w:val="99"/>
    <w:semiHidden/>
    <w:unhideWhenUsed/>
    <w:rsid w:val="000F54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9357A-DAD5-4EC8-A4E9-52DB6F36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Шолохова О.Н.</dc:creator>
  <cp:lastModifiedBy>Шолохова О.Н.</cp:lastModifiedBy>
  <cp:revision>3</cp:revision>
  <cp:lastPrinted>2024-04-05T02:39:00Z</cp:lastPrinted>
  <dcterms:created xsi:type="dcterms:W3CDTF">2024-04-12T06:22:00Z</dcterms:created>
  <dcterms:modified xsi:type="dcterms:W3CDTF">2024-04-12T06:24:00Z</dcterms:modified>
</cp:coreProperties>
</file>