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A19" w:rsidRDefault="00F75A19" w:rsidP="00F75A19">
      <w:pPr>
        <w:pStyle w:val="22"/>
        <w:keepNext/>
        <w:keepLines/>
        <w:shd w:val="clear" w:color="auto" w:fill="auto"/>
        <w:ind w:left="160"/>
      </w:pPr>
      <w:bookmarkStart w:id="0" w:name="bookmark0"/>
      <w:r>
        <w:t>АДМИНИСТРАЦИЯ ГОРОДСКОГО ПОСЕЛЕНИЯ</w:t>
      </w:r>
      <w:r>
        <w:br/>
        <w:t>«ГОРОД КРАСНОКАМЕНСК» МУНИЦИПАЛЬНОГО РАЙОНА</w:t>
      </w:r>
      <w:r>
        <w:br/>
        <w:t>«ГОРОД КРАСНОКАМЕНСК И КРАСНОКАМЕНСКИЙ РАЙОН»</w:t>
      </w:r>
      <w:bookmarkEnd w:id="0"/>
    </w:p>
    <w:p w:rsidR="00F75A19" w:rsidRDefault="00F75A19" w:rsidP="00F75A19">
      <w:pPr>
        <w:pStyle w:val="30"/>
        <w:shd w:val="clear" w:color="auto" w:fill="auto"/>
        <w:spacing w:after="341"/>
        <w:ind w:left="160"/>
      </w:pPr>
      <w:r>
        <w:t>ЗАБАЙКАЛЬСКОГО КРАЯ</w:t>
      </w:r>
    </w:p>
    <w:p w:rsidR="00F75A19" w:rsidRDefault="00F75A19" w:rsidP="00F75A19">
      <w:pPr>
        <w:pStyle w:val="10"/>
        <w:keepNext/>
        <w:keepLines/>
        <w:shd w:val="clear" w:color="auto" w:fill="auto"/>
        <w:spacing w:before="0" w:after="368"/>
        <w:ind w:left="160"/>
      </w:pPr>
      <w:bookmarkStart w:id="1" w:name="bookmark1"/>
      <w:r>
        <w:t>ПОСТАНОВЛЕНИЕ</w:t>
      </w:r>
      <w:bookmarkEnd w:id="1"/>
    </w:p>
    <w:p w:rsidR="00F75A19" w:rsidRDefault="00F75A19" w:rsidP="00F75A19">
      <w:pPr>
        <w:pStyle w:val="40"/>
        <w:shd w:val="clear" w:color="auto" w:fill="auto"/>
        <w:spacing w:before="0" w:after="247"/>
        <w:ind w:left="160"/>
      </w:pPr>
      <w:r>
        <w:t>г. Краснокаменск</w:t>
      </w:r>
    </w:p>
    <w:tbl>
      <w:tblPr>
        <w:tblW w:w="9672" w:type="dxa"/>
        <w:jc w:val="center"/>
        <w:tblLook w:val="01E0" w:firstRow="1" w:lastRow="1" w:firstColumn="1" w:lastColumn="1" w:noHBand="0" w:noVBand="0"/>
      </w:tblPr>
      <w:tblGrid>
        <w:gridCol w:w="663"/>
        <w:gridCol w:w="1197"/>
        <w:gridCol w:w="1612"/>
        <w:gridCol w:w="5384"/>
        <w:gridCol w:w="816"/>
      </w:tblGrid>
      <w:tr w:rsidR="00F75A19" w:rsidTr="00F75A19">
        <w:trPr>
          <w:trHeight w:val="462"/>
          <w:jc w:val="center"/>
        </w:trPr>
        <w:tc>
          <w:tcPr>
            <w:tcW w:w="663" w:type="dxa"/>
            <w:hideMark/>
          </w:tcPr>
          <w:p w:rsidR="00F75A19" w:rsidRPr="009746A8" w:rsidRDefault="009746A8">
            <w:pPr>
              <w:pStyle w:val="40"/>
              <w:spacing w:after="247"/>
              <w:ind w:left="160"/>
              <w:rPr>
                <w:u w:val="single"/>
              </w:rPr>
            </w:pPr>
            <w:r w:rsidRPr="009746A8">
              <w:t>15</w:t>
            </w:r>
          </w:p>
        </w:tc>
        <w:tc>
          <w:tcPr>
            <w:tcW w:w="1197" w:type="dxa"/>
            <w:hideMark/>
          </w:tcPr>
          <w:p w:rsidR="00F75A19" w:rsidRPr="009746A8" w:rsidRDefault="009746A8">
            <w:pPr>
              <w:pStyle w:val="40"/>
              <w:spacing w:after="247"/>
              <w:ind w:left="160"/>
            </w:pPr>
            <w:r w:rsidRPr="009746A8">
              <w:t>июля</w:t>
            </w:r>
          </w:p>
        </w:tc>
        <w:tc>
          <w:tcPr>
            <w:tcW w:w="1612" w:type="dxa"/>
            <w:hideMark/>
          </w:tcPr>
          <w:p w:rsidR="00F75A19" w:rsidRPr="009746A8" w:rsidRDefault="00F75A19">
            <w:pPr>
              <w:pStyle w:val="40"/>
              <w:spacing w:after="247"/>
              <w:ind w:left="160"/>
            </w:pPr>
            <w:r w:rsidRPr="009746A8">
              <w:t>2024 года</w:t>
            </w:r>
          </w:p>
        </w:tc>
        <w:tc>
          <w:tcPr>
            <w:tcW w:w="5384" w:type="dxa"/>
            <w:hideMark/>
          </w:tcPr>
          <w:p w:rsidR="00F75A19" w:rsidRPr="009746A8" w:rsidRDefault="00F75A19">
            <w:pPr>
              <w:pStyle w:val="40"/>
              <w:spacing w:after="247"/>
              <w:ind w:left="160"/>
            </w:pPr>
            <w:r w:rsidRPr="009746A8">
              <w:t xml:space="preserve">                                                                   № </w:t>
            </w:r>
          </w:p>
        </w:tc>
        <w:tc>
          <w:tcPr>
            <w:tcW w:w="816" w:type="dxa"/>
            <w:hideMark/>
          </w:tcPr>
          <w:p w:rsidR="00F75A19" w:rsidRPr="009746A8" w:rsidRDefault="009746A8">
            <w:pPr>
              <w:pStyle w:val="40"/>
              <w:spacing w:after="247"/>
              <w:ind w:left="160"/>
            </w:pPr>
            <w:r w:rsidRPr="009746A8">
              <w:t>1048</w:t>
            </w:r>
          </w:p>
        </w:tc>
      </w:tr>
    </w:tbl>
    <w:p w:rsidR="00F75A19" w:rsidRDefault="00F75A19" w:rsidP="00F75A19">
      <w:pPr>
        <w:pStyle w:val="30"/>
        <w:tabs>
          <w:tab w:val="left" w:pos="2419"/>
          <w:tab w:val="left" w:pos="6883"/>
        </w:tabs>
        <w:spacing w:after="0" w:line="276" w:lineRule="auto"/>
        <w:jc w:val="both"/>
      </w:pPr>
      <w:r>
        <w:t>Об утверждении дизайн-проекта общественной территории города Краснокаменска, по итогам проведения рейтингового голосования за выбор общественных территорий, планируемой к благоустройству в 2025 году</w:t>
      </w:r>
    </w:p>
    <w:p w:rsidR="00F75A19" w:rsidRDefault="00F75A19" w:rsidP="00F75A19">
      <w:pPr>
        <w:pStyle w:val="30"/>
        <w:tabs>
          <w:tab w:val="left" w:pos="2419"/>
          <w:tab w:val="left" w:pos="6883"/>
        </w:tabs>
        <w:spacing w:after="0" w:line="276" w:lineRule="auto"/>
        <w:jc w:val="both"/>
      </w:pPr>
    </w:p>
    <w:p w:rsidR="00F75A19" w:rsidRDefault="00F75A19" w:rsidP="00F75A19">
      <w:pPr>
        <w:pStyle w:val="30"/>
        <w:shd w:val="clear" w:color="auto" w:fill="auto"/>
        <w:tabs>
          <w:tab w:val="left" w:pos="709"/>
          <w:tab w:val="left" w:pos="6883"/>
        </w:tabs>
        <w:spacing w:after="0" w:line="276" w:lineRule="auto"/>
        <w:jc w:val="both"/>
      </w:pPr>
      <w:r>
        <w:tab/>
      </w:r>
      <w:proofErr w:type="gramStart"/>
      <w:r>
        <w:rPr>
          <w:b w:val="0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муниципальной программой</w:t>
      </w:r>
      <w:proofErr w:type="gramEnd"/>
      <w:r>
        <w:rPr>
          <w:b w:val="0"/>
        </w:rPr>
        <w:t xml:space="preserve"> «</w:t>
      </w:r>
      <w:proofErr w:type="gramStart"/>
      <w:r>
        <w:rPr>
          <w:b w:val="0"/>
        </w:rPr>
        <w:t xml:space="preserve">Формирование современной городской среды на территории городского поселения «Город Краснокаменск», утвержденной Постановлением Администрации городского поселения «Город Краснокаменск» от 29 марта 2019 года № 265, принимая во внимание Протокол  от 12 июля 2024 года «Заседания общественной комиссии по итогам общественного обсуждения дизайн-проекта на благоустройство общественной территорий, победившей по результатам рейтингового голосования на 2025 год – Торговые ряды (у </w:t>
      </w:r>
      <w:proofErr w:type="spellStart"/>
      <w:r>
        <w:rPr>
          <w:b w:val="0"/>
        </w:rPr>
        <w:t>УраНового</w:t>
      </w:r>
      <w:proofErr w:type="spellEnd"/>
      <w:r>
        <w:rPr>
          <w:b w:val="0"/>
        </w:rPr>
        <w:t xml:space="preserve"> парка)», в целях решения</w:t>
      </w:r>
      <w:proofErr w:type="gramEnd"/>
      <w:r>
        <w:rPr>
          <w:b w:val="0"/>
        </w:rPr>
        <w:t xml:space="preserve"> вопросов местного значения, вовлечения населения в процесс местного самоуправления, создания благоприятных условий проживания граждан, повышения качества реформирования жилищно-коммунального хозяйства и руководствуясь Уставом городского поселения «Город Краснокаменск»,</w:t>
      </w:r>
      <w:r w:rsidR="001C06E4">
        <w:rPr>
          <w:b w:val="0"/>
        </w:rPr>
        <w:t xml:space="preserve"> </w:t>
      </w:r>
      <w:r>
        <w:t xml:space="preserve"> </w:t>
      </w:r>
      <w:bookmarkStart w:id="2" w:name="_GoBack"/>
      <w:r w:rsidRPr="001C06E4">
        <w:rPr>
          <w:rStyle w:val="23"/>
          <w:b/>
        </w:rPr>
        <w:t>постановляю</w:t>
      </w:r>
      <w:bookmarkEnd w:id="2"/>
      <w:r>
        <w:rPr>
          <w:rStyle w:val="23"/>
        </w:rPr>
        <w:t>:</w:t>
      </w:r>
    </w:p>
    <w:p w:rsidR="00F75A19" w:rsidRDefault="00F75A19" w:rsidP="00F75A19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2419"/>
        </w:tabs>
        <w:spacing w:before="0" w:after="0" w:line="276" w:lineRule="auto"/>
        <w:ind w:left="0" w:right="220" w:firstLine="0"/>
      </w:pPr>
      <w:r>
        <w:t xml:space="preserve">Утвердить дизайн-проект общественной территории города Краснокаменска, по итогам проведения рейтингового голосования за выбор общественных территорий, планируемой к благоустройству в 2025 году – </w:t>
      </w:r>
      <w:r>
        <w:lastRenderedPageBreak/>
        <w:t xml:space="preserve">Торговые ряды (у </w:t>
      </w:r>
      <w:proofErr w:type="spellStart"/>
      <w:r>
        <w:t>УраН</w:t>
      </w:r>
      <w:r w:rsidR="00E243AA">
        <w:t>ов</w:t>
      </w:r>
      <w:r w:rsidR="00623A61">
        <w:t>ого</w:t>
      </w:r>
      <w:proofErr w:type="spellEnd"/>
      <w:r w:rsidR="00623A61">
        <w:t xml:space="preserve"> парка) </w:t>
      </w:r>
      <w:proofErr w:type="gramStart"/>
      <w:r w:rsidR="00623A61">
        <w:t>согласно Приложения</w:t>
      </w:r>
      <w:proofErr w:type="gramEnd"/>
      <w:r w:rsidR="00460423">
        <w:t xml:space="preserve"> 1</w:t>
      </w:r>
      <w:r w:rsidR="00E243AA">
        <w:t xml:space="preserve"> к настоящему Постановлению,</w:t>
      </w:r>
      <w:r>
        <w:t xml:space="preserve"> с учетом дополнительных мероприятий, необходимых при реализации благоустройства</w:t>
      </w:r>
      <w:r w:rsidR="00E243AA">
        <w:t xml:space="preserve">, согласно </w:t>
      </w:r>
      <w:r w:rsidR="00E243AA" w:rsidRPr="00E243AA">
        <w:t xml:space="preserve"> </w:t>
      </w:r>
      <w:r w:rsidR="00623A61">
        <w:t>Приложения</w:t>
      </w:r>
      <w:r w:rsidR="00460423">
        <w:t xml:space="preserve"> 2</w:t>
      </w:r>
      <w:r w:rsidR="00E243AA">
        <w:t xml:space="preserve"> к настоящему Постановлению</w:t>
      </w:r>
      <w:r>
        <w:t>.</w:t>
      </w:r>
    </w:p>
    <w:p w:rsidR="00F75A19" w:rsidRPr="00D85F25" w:rsidRDefault="00F75A19" w:rsidP="00F75A19">
      <w:pPr>
        <w:pStyle w:val="20"/>
        <w:numPr>
          <w:ilvl w:val="0"/>
          <w:numId w:val="1"/>
        </w:numPr>
        <w:shd w:val="clear" w:color="auto" w:fill="auto"/>
        <w:tabs>
          <w:tab w:val="left" w:pos="709"/>
          <w:tab w:val="left" w:pos="2419"/>
        </w:tabs>
        <w:spacing w:before="0" w:after="0" w:line="276" w:lineRule="auto"/>
        <w:ind w:left="0" w:right="220" w:firstLine="0"/>
        <w:rPr>
          <w:sz w:val="2"/>
          <w:szCs w:val="2"/>
        </w:rPr>
      </w:pPr>
      <w:r>
        <w:t xml:space="preserve">Настоящее Постановление опубликовать (разместить) на официальном сайте Администрации городского поселения «Город     Краснокаменск» в информационно-телекоммуникационной сети «Интернет» по адресу </w:t>
      </w:r>
      <w:hyperlink r:id="rId6" w:history="1">
        <w:r>
          <w:rPr>
            <w:rStyle w:val="a3"/>
          </w:rPr>
          <w:t>www.красно-каменск.рф</w:t>
        </w:r>
      </w:hyperlink>
      <w:proofErr w:type="gramStart"/>
      <w:r>
        <w:t xml:space="preserve"> .</w:t>
      </w:r>
      <w:proofErr w:type="gramEnd"/>
      <w:r>
        <w:t xml:space="preserve"> </w:t>
      </w:r>
    </w:p>
    <w:p w:rsidR="00D85F25" w:rsidRDefault="00D85F25" w:rsidP="00D85F25">
      <w:pPr>
        <w:pStyle w:val="20"/>
        <w:shd w:val="clear" w:color="auto" w:fill="auto"/>
        <w:tabs>
          <w:tab w:val="left" w:pos="709"/>
          <w:tab w:val="left" w:pos="2419"/>
        </w:tabs>
        <w:spacing w:before="0" w:after="0" w:line="276" w:lineRule="auto"/>
        <w:ind w:right="220"/>
      </w:pPr>
    </w:p>
    <w:p w:rsidR="00D85F25" w:rsidRDefault="00D85F25" w:rsidP="00D85F25">
      <w:pPr>
        <w:tabs>
          <w:tab w:val="left" w:pos="709"/>
        </w:tabs>
        <w:ind w:right="98"/>
        <w:jc w:val="both"/>
        <w:rPr>
          <w:rFonts w:ascii="Times New Roman" w:hAnsi="Times New Roman" w:cs="Times New Roman"/>
          <w:sz w:val="28"/>
          <w:szCs w:val="28"/>
        </w:rPr>
      </w:pPr>
    </w:p>
    <w:p w:rsidR="00D85F25" w:rsidRPr="00D85F25" w:rsidRDefault="00D85F25" w:rsidP="00D85F25">
      <w:pPr>
        <w:tabs>
          <w:tab w:val="left" w:pos="709"/>
        </w:tabs>
        <w:ind w:right="98"/>
        <w:jc w:val="both"/>
        <w:rPr>
          <w:rFonts w:ascii="Times New Roman" w:hAnsi="Times New Roman" w:cs="Times New Roman"/>
          <w:sz w:val="28"/>
          <w:szCs w:val="28"/>
        </w:rPr>
      </w:pPr>
      <w:r w:rsidRPr="00D85F25">
        <w:rPr>
          <w:rFonts w:ascii="Times New Roman" w:hAnsi="Times New Roman" w:cs="Times New Roman"/>
          <w:sz w:val="28"/>
          <w:szCs w:val="28"/>
        </w:rPr>
        <w:t>Глава городского поселения</w:t>
      </w:r>
      <w:r w:rsidRPr="00D85F25">
        <w:rPr>
          <w:rFonts w:ascii="Times New Roman" w:hAnsi="Times New Roman" w:cs="Times New Roman"/>
          <w:sz w:val="28"/>
          <w:szCs w:val="28"/>
        </w:rPr>
        <w:tab/>
      </w:r>
      <w:r w:rsidRPr="00D85F25">
        <w:rPr>
          <w:rFonts w:ascii="Times New Roman" w:hAnsi="Times New Roman" w:cs="Times New Roman"/>
          <w:sz w:val="28"/>
          <w:szCs w:val="28"/>
        </w:rPr>
        <w:tab/>
      </w:r>
      <w:r w:rsidRPr="00D85F25">
        <w:rPr>
          <w:rFonts w:ascii="Times New Roman" w:hAnsi="Times New Roman" w:cs="Times New Roman"/>
          <w:sz w:val="28"/>
          <w:szCs w:val="28"/>
        </w:rPr>
        <w:tab/>
      </w:r>
      <w:r w:rsidRPr="00D85F25">
        <w:rPr>
          <w:rFonts w:ascii="Times New Roman" w:hAnsi="Times New Roman" w:cs="Times New Roman"/>
          <w:sz w:val="28"/>
          <w:szCs w:val="28"/>
        </w:rPr>
        <w:tab/>
      </w:r>
      <w:r w:rsidRPr="00D85F25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D85F25">
        <w:rPr>
          <w:rFonts w:ascii="Times New Roman" w:hAnsi="Times New Roman" w:cs="Times New Roman"/>
          <w:sz w:val="28"/>
          <w:szCs w:val="28"/>
        </w:rPr>
        <w:t>И.Г.Мудрак</w:t>
      </w:r>
      <w:proofErr w:type="spellEnd"/>
    </w:p>
    <w:p w:rsidR="00D85F25" w:rsidRDefault="00D85F25" w:rsidP="00D85F25">
      <w:pPr>
        <w:tabs>
          <w:tab w:val="left" w:pos="709"/>
        </w:tabs>
        <w:ind w:right="98"/>
        <w:jc w:val="both"/>
        <w:rPr>
          <w:sz w:val="28"/>
          <w:szCs w:val="28"/>
        </w:rPr>
      </w:pPr>
    </w:p>
    <w:p w:rsidR="00D85F25" w:rsidRDefault="00D85F25" w:rsidP="00D85F25">
      <w:pPr>
        <w:pStyle w:val="20"/>
        <w:shd w:val="clear" w:color="auto" w:fill="auto"/>
        <w:tabs>
          <w:tab w:val="left" w:pos="709"/>
          <w:tab w:val="left" w:pos="2419"/>
        </w:tabs>
        <w:spacing w:before="0" w:after="0" w:line="276" w:lineRule="auto"/>
        <w:ind w:right="220"/>
      </w:pPr>
    </w:p>
    <w:p w:rsidR="00D85F25" w:rsidRDefault="00D85F25" w:rsidP="00D85F25">
      <w:pPr>
        <w:pStyle w:val="20"/>
        <w:shd w:val="clear" w:color="auto" w:fill="auto"/>
        <w:tabs>
          <w:tab w:val="left" w:pos="709"/>
          <w:tab w:val="left" w:pos="2419"/>
        </w:tabs>
        <w:spacing w:before="0" w:after="0" w:line="276" w:lineRule="auto"/>
        <w:ind w:right="220"/>
        <w:rPr>
          <w:sz w:val="2"/>
          <w:szCs w:val="2"/>
        </w:rPr>
      </w:pPr>
    </w:p>
    <w:p w:rsidR="00F75A19" w:rsidRDefault="00F75A19" w:rsidP="00F75A19"/>
    <w:p w:rsidR="00F75A19" w:rsidRDefault="00F75A19" w:rsidP="00F75A19"/>
    <w:p w:rsidR="00F75A19" w:rsidRDefault="00F75A19" w:rsidP="00F75A19"/>
    <w:p w:rsidR="00F75A19" w:rsidRDefault="00F75A19" w:rsidP="00F75A19"/>
    <w:p w:rsidR="00F75A19" w:rsidRDefault="00F75A19" w:rsidP="00F75A19"/>
    <w:p w:rsidR="00F75A19" w:rsidRDefault="00F75A19" w:rsidP="00F75A19"/>
    <w:p w:rsidR="00F75A19" w:rsidRDefault="00F75A19" w:rsidP="00F75A19"/>
    <w:p w:rsidR="00F75A19" w:rsidRDefault="00F75A19" w:rsidP="00F75A19"/>
    <w:p w:rsidR="00F75A19" w:rsidRDefault="00F75A19" w:rsidP="00F75A19"/>
    <w:p w:rsidR="00F75A19" w:rsidRDefault="00F75A19" w:rsidP="00F75A19"/>
    <w:p w:rsidR="00F75A19" w:rsidRDefault="00F75A19" w:rsidP="00F75A19"/>
    <w:p w:rsidR="00F75A19" w:rsidRDefault="00F75A19" w:rsidP="00F75A19"/>
    <w:p w:rsidR="00F75A19" w:rsidRDefault="00F75A19" w:rsidP="00F75A19"/>
    <w:p w:rsidR="00F75A19" w:rsidRDefault="00F75A19" w:rsidP="00F75A19"/>
    <w:p w:rsidR="00F75A19" w:rsidRDefault="00F75A19" w:rsidP="00F75A19"/>
    <w:p w:rsidR="00F75A19" w:rsidRDefault="00F75A19" w:rsidP="00F75A19"/>
    <w:p w:rsidR="00F75A19" w:rsidRDefault="00F75A19" w:rsidP="00F75A19"/>
    <w:p w:rsidR="00F75A19" w:rsidRDefault="00F75A19" w:rsidP="00F75A19"/>
    <w:p w:rsidR="00F75A19" w:rsidRDefault="00F75A19" w:rsidP="00F75A19"/>
    <w:p w:rsidR="00F75A19" w:rsidRDefault="00F75A19" w:rsidP="00F75A19"/>
    <w:p w:rsidR="00F75A19" w:rsidRDefault="00F75A19" w:rsidP="00F75A19"/>
    <w:p w:rsidR="00F75A19" w:rsidRDefault="00F75A19" w:rsidP="00F75A19"/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85F25" w:rsidRDefault="00D85F25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75A19" w:rsidRDefault="00F75A19" w:rsidP="00F75A19">
      <w:pPr>
        <w:widowControl/>
        <w:suppressAutoHyphens/>
        <w:ind w:right="98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СОГЛАСОВАНО:</w:t>
      </w:r>
    </w:p>
    <w:p w:rsidR="00F75A19" w:rsidRDefault="00F75A19" w:rsidP="00F75A1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75A19" w:rsidRDefault="00F75A19" w:rsidP="00F75A1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Начальник отдела </w:t>
      </w:r>
    </w:p>
    <w:p w:rsidR="00F75A19" w:rsidRDefault="00F75A19" w:rsidP="00F75A1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правового обеспечения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О.Г.Игнатова</w:t>
      </w:r>
      <w:proofErr w:type="spellEnd"/>
    </w:p>
    <w:p w:rsidR="00F75A19" w:rsidRDefault="00F75A19" w:rsidP="00F75A19">
      <w:pPr>
        <w:widowControl/>
        <w:sectPr w:rsidR="00F75A19">
          <w:pgSz w:w="11900" w:h="16840"/>
          <w:pgMar w:top="1134" w:right="850" w:bottom="1134" w:left="1701" w:header="0" w:footer="3" w:gutter="0"/>
          <w:cols w:space="720"/>
        </w:sectPr>
      </w:pPr>
    </w:p>
    <w:p w:rsidR="00E243AA" w:rsidRPr="00E243AA" w:rsidRDefault="00E243AA" w:rsidP="00E243AA">
      <w:pPr>
        <w:jc w:val="right"/>
        <w:rPr>
          <w:rFonts w:ascii="Times New Roman" w:hAnsi="Times New Roman" w:cs="Times New Roman"/>
          <w:sz w:val="28"/>
          <w:szCs w:val="28"/>
        </w:rPr>
      </w:pPr>
      <w:r w:rsidRPr="00E243A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E243AA" w:rsidRPr="00E243AA" w:rsidRDefault="00E243AA" w:rsidP="00E243AA">
      <w:pPr>
        <w:jc w:val="right"/>
        <w:rPr>
          <w:rFonts w:ascii="Times New Roman" w:hAnsi="Times New Roman" w:cs="Times New Roman"/>
          <w:sz w:val="28"/>
          <w:szCs w:val="28"/>
        </w:rPr>
      </w:pPr>
      <w:r w:rsidRPr="00E243A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243AA" w:rsidRPr="00E243AA" w:rsidRDefault="00E243AA" w:rsidP="00E243AA">
      <w:pPr>
        <w:jc w:val="right"/>
        <w:rPr>
          <w:rFonts w:ascii="Times New Roman" w:hAnsi="Times New Roman" w:cs="Times New Roman"/>
          <w:sz w:val="28"/>
          <w:szCs w:val="28"/>
        </w:rPr>
      </w:pPr>
      <w:r w:rsidRPr="00E243A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E243AA" w:rsidRPr="00E243AA" w:rsidRDefault="00E243AA" w:rsidP="00E243AA">
      <w:pPr>
        <w:jc w:val="right"/>
        <w:rPr>
          <w:rFonts w:ascii="Times New Roman" w:hAnsi="Times New Roman" w:cs="Times New Roman"/>
          <w:sz w:val="28"/>
          <w:szCs w:val="28"/>
        </w:rPr>
      </w:pPr>
      <w:r w:rsidRPr="00E243AA">
        <w:rPr>
          <w:rFonts w:ascii="Times New Roman" w:hAnsi="Times New Roman" w:cs="Times New Roman"/>
          <w:sz w:val="28"/>
          <w:szCs w:val="28"/>
        </w:rPr>
        <w:t>"Город Краснокаменск"</w:t>
      </w:r>
    </w:p>
    <w:p w:rsidR="00E243AA" w:rsidRPr="00E243AA" w:rsidRDefault="00E243AA" w:rsidP="00E243AA">
      <w:pPr>
        <w:jc w:val="right"/>
        <w:rPr>
          <w:rFonts w:ascii="Times New Roman" w:hAnsi="Times New Roman" w:cs="Times New Roman"/>
          <w:sz w:val="28"/>
          <w:szCs w:val="28"/>
        </w:rPr>
      </w:pPr>
      <w:r w:rsidRPr="00E243A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15.07</w:t>
      </w:r>
      <w:r w:rsidRPr="00E243AA">
        <w:rPr>
          <w:rFonts w:ascii="Times New Roman" w:hAnsi="Times New Roman" w:cs="Times New Roman"/>
          <w:sz w:val="28"/>
          <w:szCs w:val="28"/>
        </w:rPr>
        <w:t xml:space="preserve">.2024 № </w:t>
      </w:r>
      <w:r>
        <w:rPr>
          <w:rFonts w:ascii="Times New Roman" w:hAnsi="Times New Roman" w:cs="Times New Roman"/>
          <w:sz w:val="28"/>
          <w:szCs w:val="28"/>
        </w:rPr>
        <w:t>1048</w:t>
      </w:r>
    </w:p>
    <w:p w:rsidR="00E243AA" w:rsidRDefault="00E243AA" w:rsidP="00E243AA">
      <w:pPr>
        <w:pStyle w:val="60"/>
        <w:shd w:val="clear" w:color="auto" w:fill="auto"/>
        <w:spacing w:after="214"/>
        <w:jc w:val="right"/>
      </w:pPr>
    </w:p>
    <w:p w:rsidR="00F75A19" w:rsidRPr="00D543CE" w:rsidRDefault="00F75A19" w:rsidP="00F75A19">
      <w:pPr>
        <w:pStyle w:val="60"/>
        <w:shd w:val="clear" w:color="auto" w:fill="auto"/>
        <w:spacing w:after="214"/>
        <w:rPr>
          <w:sz w:val="28"/>
          <w:szCs w:val="28"/>
        </w:rPr>
      </w:pPr>
      <w:r w:rsidRPr="00D543CE">
        <w:rPr>
          <w:sz w:val="28"/>
          <w:szCs w:val="28"/>
        </w:rPr>
        <w:t>Перечень мероприятий по благоустройству:</w:t>
      </w:r>
    </w:p>
    <w:p w:rsidR="005242D2" w:rsidRPr="00D543CE" w:rsidRDefault="005242D2" w:rsidP="005242D2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D543C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предусмотреть благоустройство места для размещения не стационарной зимней горки; </w:t>
      </w:r>
    </w:p>
    <w:p w:rsidR="009917CD" w:rsidRPr="00D543CE" w:rsidRDefault="005242D2" w:rsidP="005242D2">
      <w:pPr>
        <w:rPr>
          <w:sz w:val="28"/>
          <w:szCs w:val="28"/>
        </w:rPr>
      </w:pPr>
      <w:r w:rsidRPr="00D543CE">
        <w:rPr>
          <w:rFonts w:ascii="Times New Roman" w:eastAsia="Times New Roman" w:hAnsi="Times New Roman" w:cs="Times New Roman"/>
          <w:color w:val="auto"/>
          <w:sz w:val="28"/>
          <w:szCs w:val="28"/>
        </w:rPr>
        <w:t>- рассмотреть возможность устройства питьевых фонтанчиков с учетом норм санитарного законодательства РФ.</w:t>
      </w:r>
    </w:p>
    <w:sectPr w:rsidR="009917CD" w:rsidRPr="00D5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19D5"/>
    <w:multiLevelType w:val="hybridMultilevel"/>
    <w:tmpl w:val="AD9831BE"/>
    <w:lvl w:ilvl="0" w:tplc="E42C1472">
      <w:start w:val="1"/>
      <w:numFmt w:val="decimal"/>
      <w:lvlText w:val="%1."/>
      <w:lvlJc w:val="left"/>
      <w:pPr>
        <w:ind w:left="1240" w:hanging="48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1">
    <w:nsid w:val="376A2F28"/>
    <w:multiLevelType w:val="multilevel"/>
    <w:tmpl w:val="9286B1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8"/>
        <w:szCs w:val="3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A19"/>
    <w:rsid w:val="001C06E4"/>
    <w:rsid w:val="00351B85"/>
    <w:rsid w:val="00460423"/>
    <w:rsid w:val="005242D2"/>
    <w:rsid w:val="00623A61"/>
    <w:rsid w:val="009746A8"/>
    <w:rsid w:val="009917CD"/>
    <w:rsid w:val="00D543CE"/>
    <w:rsid w:val="00D85F25"/>
    <w:rsid w:val="00E243AA"/>
    <w:rsid w:val="00F7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A19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F75A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5A19"/>
    <w:pPr>
      <w:shd w:val="clear" w:color="auto" w:fill="FFFFFF"/>
      <w:spacing w:before="280" w:after="280" w:line="31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F75A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75A19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F75A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A19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F75A19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0">
    <w:name w:val="Заголовок №1"/>
    <w:basedOn w:val="a"/>
    <w:link w:val="1"/>
    <w:rsid w:val="00F75A19"/>
    <w:pPr>
      <w:shd w:val="clear" w:color="auto" w:fill="FFFFFF"/>
      <w:spacing w:before="420" w:after="280" w:line="42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8"/>
      <w:szCs w:val="38"/>
    </w:rPr>
  </w:style>
  <w:style w:type="character" w:customStyle="1" w:styleId="4">
    <w:name w:val="Основной текст (4)_"/>
    <w:basedOn w:val="a0"/>
    <w:link w:val="40"/>
    <w:locked/>
    <w:rsid w:val="00F75A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A19"/>
    <w:pPr>
      <w:shd w:val="clear" w:color="auto" w:fill="FFFFFF"/>
      <w:spacing w:before="280" w:after="280" w:line="26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F75A19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75A19"/>
    <w:pPr>
      <w:shd w:val="clear" w:color="auto" w:fill="FFFFFF"/>
      <w:spacing w:after="220" w:line="420" w:lineRule="exact"/>
    </w:pPr>
    <w:rPr>
      <w:rFonts w:ascii="Times New Roman" w:eastAsia="Times New Roman" w:hAnsi="Times New Roman" w:cs="Times New Roman"/>
      <w:b/>
      <w:bCs/>
      <w:color w:val="auto"/>
      <w:sz w:val="38"/>
      <w:szCs w:val="38"/>
    </w:rPr>
  </w:style>
  <w:style w:type="character" w:customStyle="1" w:styleId="7">
    <w:name w:val="Основной текст (7)_"/>
    <w:basedOn w:val="a0"/>
    <w:link w:val="70"/>
    <w:locked/>
    <w:rsid w:val="00F75A19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75A19"/>
    <w:pPr>
      <w:shd w:val="clear" w:color="auto" w:fill="FFFFFF"/>
      <w:spacing w:before="220" w:line="427" w:lineRule="exact"/>
    </w:pPr>
    <w:rPr>
      <w:rFonts w:ascii="Times New Roman" w:eastAsia="Times New Roman" w:hAnsi="Times New Roman" w:cs="Times New Roman"/>
      <w:color w:val="auto"/>
      <w:sz w:val="38"/>
      <w:szCs w:val="38"/>
    </w:rPr>
  </w:style>
  <w:style w:type="character" w:customStyle="1" w:styleId="23">
    <w:name w:val="Основной текст (2) + Полужирный"/>
    <w:aliases w:val="Интервал 3 pt"/>
    <w:basedOn w:val="2"/>
    <w:rsid w:val="00F75A19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23A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A61"/>
    <w:rPr>
      <w:rFonts w:ascii="Tahoma" w:eastAsia="Courier New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A1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5A19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locked/>
    <w:rsid w:val="00F75A1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5A19"/>
    <w:pPr>
      <w:shd w:val="clear" w:color="auto" w:fill="FFFFFF"/>
      <w:spacing w:before="280" w:after="280" w:line="310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1">
    <w:name w:val="Заголовок №2_"/>
    <w:basedOn w:val="a0"/>
    <w:link w:val="22"/>
    <w:locked/>
    <w:rsid w:val="00F75A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F75A19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F75A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75A19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1">
    <w:name w:val="Заголовок №1_"/>
    <w:basedOn w:val="a0"/>
    <w:link w:val="10"/>
    <w:locked/>
    <w:rsid w:val="00F75A19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10">
    <w:name w:val="Заголовок №1"/>
    <w:basedOn w:val="a"/>
    <w:link w:val="1"/>
    <w:rsid w:val="00F75A19"/>
    <w:pPr>
      <w:shd w:val="clear" w:color="auto" w:fill="FFFFFF"/>
      <w:spacing w:before="420" w:after="280" w:line="420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8"/>
      <w:szCs w:val="38"/>
    </w:rPr>
  </w:style>
  <w:style w:type="character" w:customStyle="1" w:styleId="4">
    <w:name w:val="Основной текст (4)_"/>
    <w:basedOn w:val="a0"/>
    <w:link w:val="40"/>
    <w:locked/>
    <w:rsid w:val="00F75A1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75A19"/>
    <w:pPr>
      <w:shd w:val="clear" w:color="auto" w:fill="FFFFFF"/>
      <w:spacing w:before="280" w:after="280" w:line="266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6">
    <w:name w:val="Основной текст (6)_"/>
    <w:basedOn w:val="a0"/>
    <w:link w:val="60"/>
    <w:locked/>
    <w:rsid w:val="00F75A19"/>
    <w:rPr>
      <w:rFonts w:ascii="Times New Roman" w:eastAsia="Times New Roman" w:hAnsi="Times New Roman" w:cs="Times New Roman"/>
      <w:b/>
      <w:bCs/>
      <w:sz w:val="38"/>
      <w:szCs w:val="3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75A19"/>
    <w:pPr>
      <w:shd w:val="clear" w:color="auto" w:fill="FFFFFF"/>
      <w:spacing w:after="220" w:line="420" w:lineRule="exact"/>
    </w:pPr>
    <w:rPr>
      <w:rFonts w:ascii="Times New Roman" w:eastAsia="Times New Roman" w:hAnsi="Times New Roman" w:cs="Times New Roman"/>
      <w:b/>
      <w:bCs/>
      <w:color w:val="auto"/>
      <w:sz w:val="38"/>
      <w:szCs w:val="38"/>
    </w:rPr>
  </w:style>
  <w:style w:type="character" w:customStyle="1" w:styleId="7">
    <w:name w:val="Основной текст (7)_"/>
    <w:basedOn w:val="a0"/>
    <w:link w:val="70"/>
    <w:locked/>
    <w:rsid w:val="00F75A19"/>
    <w:rPr>
      <w:rFonts w:ascii="Times New Roman" w:eastAsia="Times New Roman" w:hAnsi="Times New Roman" w:cs="Times New Roman"/>
      <w:sz w:val="38"/>
      <w:szCs w:val="3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75A19"/>
    <w:pPr>
      <w:shd w:val="clear" w:color="auto" w:fill="FFFFFF"/>
      <w:spacing w:before="220" w:line="427" w:lineRule="exact"/>
    </w:pPr>
    <w:rPr>
      <w:rFonts w:ascii="Times New Roman" w:eastAsia="Times New Roman" w:hAnsi="Times New Roman" w:cs="Times New Roman"/>
      <w:color w:val="auto"/>
      <w:sz w:val="38"/>
      <w:szCs w:val="38"/>
    </w:rPr>
  </w:style>
  <w:style w:type="character" w:customStyle="1" w:styleId="23">
    <w:name w:val="Основной текст (2) + Полужирный"/>
    <w:aliases w:val="Интервал 3 pt"/>
    <w:basedOn w:val="2"/>
    <w:rsid w:val="00F75A19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623A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3A61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2;&#1088;&#1072;&#1089;&#1085;&#1086;-&#1082;&#1072;&#1084;&#1077;&#1085;&#1089;&#108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Петрачкова М.А.</dc:creator>
  <cp:keywords/>
  <dc:description/>
  <cp:lastModifiedBy>sverdlova</cp:lastModifiedBy>
  <cp:revision>10</cp:revision>
  <cp:lastPrinted>2024-07-15T07:45:00Z</cp:lastPrinted>
  <dcterms:created xsi:type="dcterms:W3CDTF">2024-07-11T04:33:00Z</dcterms:created>
  <dcterms:modified xsi:type="dcterms:W3CDTF">2024-07-15T07:48:00Z</dcterms:modified>
</cp:coreProperties>
</file>